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43FF25" w14:textId="5148B9CA" w:rsidR="00E92F64" w:rsidRDefault="00E92F64" w:rsidP="00D42B6F">
      <w:pPr>
        <w:rPr>
          <w:rFonts w:ascii="Roboto" w:hAnsi="Roboto"/>
          <w:b/>
          <w:bCs/>
          <w:color w:val="FF0000"/>
          <w:sz w:val="20"/>
          <w:szCs w:val="20"/>
          <w:u w:val="single"/>
        </w:rPr>
      </w:pPr>
      <w:r w:rsidRPr="005768F4">
        <w:rPr>
          <w:noProof/>
          <w:color w:val="007FBC"/>
          <w:sz w:val="25"/>
        </w:rPr>
        <mc:AlternateContent>
          <mc:Choice Requires="wps">
            <w:drawing>
              <wp:anchor distT="45720" distB="45720" distL="114300" distR="114300" simplePos="0" relativeHeight="251663360" behindDoc="0" locked="0" layoutInCell="1" allowOverlap="1" wp14:anchorId="6E0C6095" wp14:editId="5C730C04">
                <wp:simplePos x="0" y="0"/>
                <wp:positionH relativeFrom="column">
                  <wp:posOffset>1081324</wp:posOffset>
                </wp:positionH>
                <wp:positionV relativeFrom="page">
                  <wp:posOffset>795655</wp:posOffset>
                </wp:positionV>
                <wp:extent cx="4811395" cy="4508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1395" cy="450850"/>
                        </a:xfrm>
                        <a:prstGeom prst="rect">
                          <a:avLst/>
                        </a:prstGeom>
                        <a:noFill/>
                        <a:ln w="9525">
                          <a:noFill/>
                          <a:miter lim="800000"/>
                          <a:headEnd/>
                          <a:tailEnd/>
                        </a:ln>
                      </wps:spPr>
                      <wps:txbx>
                        <w:txbxContent>
                          <w:p w14:paraId="6585C665" w14:textId="768E4F9E" w:rsidR="00E92F64" w:rsidRPr="00F30733" w:rsidRDefault="00E92F64" w:rsidP="00E92F64">
                            <w:pPr>
                              <w:rPr>
                                <w:rFonts w:ascii="Roboto" w:hAnsi="Roboto"/>
                                <w:b/>
                                <w:bCs/>
                                <w:color w:val="FFFFFF" w:themeColor="background1"/>
                                <w:sz w:val="44"/>
                                <w:szCs w:val="44"/>
                              </w:rPr>
                            </w:pPr>
                            <w:r>
                              <w:rPr>
                                <w:rFonts w:ascii="Roboto" w:hAnsi="Roboto"/>
                                <w:b/>
                                <w:bCs/>
                                <w:color w:val="FFFFFF" w:themeColor="background1"/>
                                <w:sz w:val="44"/>
                                <w:szCs w:val="44"/>
                              </w:rPr>
                              <w:t>Justification for CFO role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E0C6095" id="_x0000_t202" coordsize="21600,21600" o:spt="202" path="m,l,21600r21600,l21600,xe">
                <v:stroke joinstyle="miter"/>
                <v:path gradientshapeok="t" o:connecttype="rect"/>
              </v:shapetype>
              <v:shape id="Text Box 2" o:spid="_x0000_s1026" type="#_x0000_t202" style="position:absolute;margin-left:85.15pt;margin-top:62.65pt;width:378.85pt;height:35.5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" filled="f" stroked="f">
                <v:textbox style="mso-fit-shape-to-text:t">
                  <w:txbxContent>
                    <w:p w14:paraId="6585C665" w14:textId="768E4F9E" w:rsidR="00E92F64" w:rsidRPr="00F30733" w:rsidRDefault="00E92F64" w:rsidP="00E92F64">
                      <w:pPr>
                        <w:rPr>
                          <w:rFonts w:ascii="Roboto" w:hAnsi="Roboto"/>
                          <w:b/>
                          <w:bCs/>
                          <w:color w:val="FFFFFF" w:themeColor="background1"/>
                          <w:sz w:val="44"/>
                          <w:szCs w:val="44"/>
                        </w:rPr>
                      </w:pPr>
                      <w:r>
                        <w:rPr>
                          <w:rFonts w:ascii="Roboto" w:hAnsi="Roboto"/>
                          <w:b/>
                          <w:bCs/>
                          <w:color w:val="FFFFFF" w:themeColor="background1"/>
                          <w:sz w:val="44"/>
                          <w:szCs w:val="44"/>
                        </w:rPr>
                        <w:t>Justification for CFO role</w:t>
                      </w:r>
                    </w:p>
                  </w:txbxContent>
                </v:textbox>
                <w10:wrap type="square" anchory="page"/>
              </v:shape>
            </w:pict>
          </mc:Fallback>
        </mc:AlternateContent>
      </w:r>
      <w:r w:rsidRPr="005768F4">
        <w:rPr>
          <w:noProof/>
          <w:color w:val="007FBC"/>
        </w:rPr>
        <mc:AlternateContent>
          <mc:Choice Requires="wps">
            <w:drawing>
              <wp:anchor distT="0" distB="0" distL="114300" distR="114300" simplePos="0" relativeHeight="251661312" behindDoc="0" locked="0" layoutInCell="1" allowOverlap="1" wp14:anchorId="2251ED6F" wp14:editId="5F9DDDBE">
                <wp:simplePos x="0" y="0"/>
                <wp:positionH relativeFrom="column">
                  <wp:posOffset>1235791</wp:posOffset>
                </wp:positionH>
                <wp:positionV relativeFrom="page">
                  <wp:posOffset>564352</wp:posOffset>
                </wp:positionV>
                <wp:extent cx="4657725" cy="251460"/>
                <wp:effectExtent l="0" t="0" r="9525" b="15240"/>
                <wp:wrapNone/>
                <wp:docPr id="16"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57725" cy="251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641B53" w14:textId="77777777" w:rsidR="00E92F64" w:rsidRPr="00CF19B6" w:rsidRDefault="00E92F64" w:rsidP="00E92F64">
                            <w:pPr>
                              <w:spacing w:before="14"/>
                              <w:rPr>
                                <w:rFonts w:ascii="Roboto" w:hAnsi="Roboto"/>
                                <w:b/>
                                <w:bCs/>
                                <w:color w:val="00B0F0"/>
                                <w:sz w:val="32"/>
                              </w:rPr>
                            </w:pPr>
                            <w:r w:rsidRPr="00CF19B6">
                              <w:rPr>
                                <w:rFonts w:ascii="Roboto" w:hAnsi="Roboto"/>
                                <w:b/>
                                <w:bCs/>
                                <w:color w:val="00B0F0"/>
                                <w:spacing w:val="25"/>
                                <w:w w:val="90"/>
                                <w:sz w:val="32"/>
                              </w:rPr>
                              <w:t>CFOLC TOOLS LIBRARY</w:t>
                            </w:r>
                          </w:p>
                        </w:txbxContent>
                      </wps:txbx>
                      <wps:bodyPr rot="0" vert="horz" wrap="square" lIns="0" tIns="0" rIns="0" bIns="0" anchor="t" anchorCtr="0" upright="1">
                        <a:noAutofit/>
                      </wps:bodyPr>
                    </wps:wsp>
                  </a:graphicData>
                </a:graphic>
                <wp14:sizeRelH relativeFrom="margin">
                  <wp14:pctWidth>0</wp14:pctWidth>
                </wp14:sizeRelH>
              </wp:anchor>
            </w:drawing>
          </mc:Choice>
          <mc:Fallback>
            <w:pict>
              <v:shape w14:anchorId="2251ED6F" id="docshape5" o:spid="_x0000_s1027" type="#_x0000_t202" style="position:absolute;margin-left:97.3pt;margin-top:44.45pt;width:366.75pt;height:19.8pt;z-index:251661312;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" filled="f" stroked="f">
                <v:textbox inset="0,0,0,0">
                  <w:txbxContent>
                    <w:p w14:paraId="3F641B53" w14:textId="77777777" w:rsidR="00E92F64" w:rsidRPr="00CF19B6" w:rsidRDefault="00E92F64" w:rsidP="00E92F64">
                      <w:pPr>
                        <w:spacing w:before="14"/>
                        <w:rPr>
                          <w:rFonts w:ascii="Roboto" w:hAnsi="Roboto"/>
                          <w:b/>
                          <w:bCs/>
                          <w:color w:val="00B0F0"/>
                          <w:sz w:val="32"/>
                        </w:rPr>
                      </w:pPr>
                      <w:r w:rsidRPr="00CF19B6">
                        <w:rPr>
                          <w:rFonts w:ascii="Roboto" w:hAnsi="Roboto"/>
                          <w:b/>
                          <w:bCs/>
                          <w:color w:val="00B0F0"/>
                          <w:spacing w:val="25"/>
                          <w:w w:val="90"/>
                          <w:sz w:val="32"/>
                        </w:rPr>
                        <w:t>CFOLC TOOLS LIBRARY</w:t>
                      </w:r>
                    </w:p>
                  </w:txbxContent>
                </v:textbox>
                <w10:wrap anchory="page"/>
              </v:shape>
            </w:pict>
          </mc:Fallback>
        </mc:AlternateContent>
      </w:r>
      <w:r w:rsidRPr="005768F4">
        <w:rPr>
          <w:noProof/>
          <w:color w:val="007FBC"/>
        </w:rPr>
        <w:drawing>
          <wp:anchor distT="0" distB="0" distL="114300" distR="114300" simplePos="0" relativeHeight="251659264" behindDoc="0" locked="0" layoutInCell="1" allowOverlap="1" wp14:anchorId="7DF3E3E1" wp14:editId="1C0341BB">
            <wp:simplePos x="0" y="0"/>
            <wp:positionH relativeFrom="page">
              <wp:posOffset>-48638</wp:posOffset>
            </wp:positionH>
            <wp:positionV relativeFrom="page">
              <wp:posOffset>-68094</wp:posOffset>
            </wp:positionV>
            <wp:extent cx="8101584" cy="1600200"/>
            <wp:effectExtent l="0" t="0" r="127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8101584" cy="1600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4AAC60C" w14:textId="77777777" w:rsidR="00E92F64" w:rsidRDefault="00E92F64" w:rsidP="00D42B6F">
      <w:pPr>
        <w:rPr>
          <w:rFonts w:ascii="Roboto" w:hAnsi="Roboto"/>
          <w:b/>
          <w:bCs/>
          <w:color w:val="FF0000"/>
          <w:sz w:val="20"/>
          <w:szCs w:val="20"/>
          <w:u w:val="single"/>
        </w:rPr>
      </w:pPr>
    </w:p>
    <w:p w14:paraId="0E7D3D31" w14:textId="77777777" w:rsidR="00E92F64" w:rsidRDefault="00E92F64" w:rsidP="00D42B6F">
      <w:pPr>
        <w:rPr>
          <w:rFonts w:ascii="Roboto" w:hAnsi="Roboto"/>
          <w:b/>
          <w:bCs/>
          <w:color w:val="FF0000"/>
          <w:sz w:val="20"/>
          <w:szCs w:val="20"/>
          <w:u w:val="single"/>
        </w:rPr>
      </w:pPr>
    </w:p>
    <w:p w14:paraId="1975F500" w14:textId="77777777" w:rsidR="00E92F64" w:rsidRDefault="00E92F64" w:rsidP="00D42B6F">
      <w:pPr>
        <w:rPr>
          <w:rFonts w:ascii="Roboto" w:hAnsi="Roboto"/>
          <w:b/>
          <w:bCs/>
          <w:color w:val="FF0000"/>
          <w:sz w:val="20"/>
          <w:szCs w:val="20"/>
          <w:u w:val="single"/>
        </w:rPr>
      </w:pPr>
    </w:p>
    <w:p w14:paraId="3372B3F6" w14:textId="77777777" w:rsidR="00E92F64" w:rsidRDefault="00E92F64" w:rsidP="00D42B6F">
      <w:pPr>
        <w:rPr>
          <w:rFonts w:ascii="Roboto" w:hAnsi="Roboto"/>
          <w:b/>
          <w:bCs/>
          <w:color w:val="FF0000"/>
          <w:sz w:val="20"/>
          <w:szCs w:val="20"/>
          <w:u w:val="single"/>
        </w:rPr>
      </w:pPr>
    </w:p>
    <w:p w14:paraId="6CF57C2E" w14:textId="5D44CCD3" w:rsidR="00D42B6F" w:rsidRPr="00E92F64" w:rsidRDefault="00D42B6F" w:rsidP="00D42B6F">
      <w:pPr>
        <w:rPr>
          <w:rFonts w:ascii="Roboto" w:hAnsi="Roboto"/>
          <w:b/>
          <w:bCs/>
          <w:color w:val="000000" w:themeColor="text1"/>
          <w:sz w:val="20"/>
          <w:szCs w:val="20"/>
          <w:u w:val="single"/>
        </w:rPr>
      </w:pPr>
      <w:r w:rsidRPr="00E92F64">
        <w:rPr>
          <w:rFonts w:ascii="Roboto" w:hAnsi="Roboto"/>
          <w:b/>
          <w:bCs/>
          <w:color w:val="000000" w:themeColor="text1"/>
          <w:sz w:val="20"/>
          <w:szCs w:val="20"/>
          <w:u w:val="single"/>
        </w:rPr>
        <w:t>Question:</w:t>
      </w:r>
    </w:p>
    <w:p w14:paraId="20A9E00F" w14:textId="77777777" w:rsidR="00D42B6F" w:rsidRPr="00E92F64" w:rsidRDefault="00D42B6F" w:rsidP="00D42B6F">
      <w:pPr>
        <w:rPr>
          <w:rFonts w:ascii="Roboto" w:hAnsi="Roboto"/>
          <w:b/>
          <w:bCs/>
          <w:color w:val="FF0000"/>
          <w:sz w:val="20"/>
          <w:szCs w:val="20"/>
          <w:u w:val="single"/>
        </w:rPr>
      </w:pPr>
    </w:p>
    <w:p w14:paraId="30055E2A" w14:textId="77777777" w:rsidR="00D42B6F" w:rsidRPr="00E92F64" w:rsidRDefault="00D42B6F" w:rsidP="00D42B6F">
      <w:pPr>
        <w:pStyle w:val="xxmsonormal"/>
        <w:shd w:val="clear" w:color="auto" w:fill="FFFFFF"/>
        <w:rPr>
          <w:rFonts w:ascii="Roboto" w:hAnsi="Roboto"/>
          <w:color w:val="242424"/>
          <w:sz w:val="20"/>
          <w:szCs w:val="20"/>
        </w:rPr>
      </w:pPr>
      <w:r w:rsidRPr="00E92F64">
        <w:rPr>
          <w:rStyle w:val="contentpasted0"/>
          <w:rFonts w:ascii="Roboto" w:hAnsi="Roboto"/>
          <w:b/>
          <w:bCs/>
          <w:i/>
          <w:iCs/>
          <w:color w:val="242424"/>
          <w:sz w:val="20"/>
          <w:szCs w:val="20"/>
          <w:shd w:val="clear" w:color="auto" w:fill="FFFFFF"/>
        </w:rPr>
        <w:t>“</w:t>
      </w:r>
      <w:r w:rsidRPr="00E92F64">
        <w:rPr>
          <w:rStyle w:val="contentpasted1"/>
          <w:rFonts w:ascii="Roboto" w:hAnsi="Roboto"/>
          <w:b/>
          <w:bCs/>
          <w:i/>
          <w:iCs/>
          <w:color w:val="242424"/>
          <w:sz w:val="20"/>
          <w:szCs w:val="20"/>
          <w:shd w:val="clear" w:color="auto" w:fill="FFFFFF"/>
        </w:rPr>
        <w:t>I need to present a case study for a CFO role. One of the things I was asked to answer in the case study is my thoughts on some strategic initiatives the CFO could drive. It’s a new industry for me so I’m looking for a website, service, data, or anything that could give me some insight to the industry. I cannot provide details about the company, but it is asset intensive with a large fleet of vehicles and provides transportation services.</w:t>
      </w:r>
      <w:r w:rsidRPr="00E92F64">
        <w:rPr>
          <w:rStyle w:val="contentpasted0"/>
          <w:rFonts w:ascii="Roboto" w:hAnsi="Roboto"/>
          <w:b/>
          <w:bCs/>
          <w:i/>
          <w:iCs/>
          <w:color w:val="242424"/>
          <w:sz w:val="20"/>
          <w:szCs w:val="20"/>
          <w:shd w:val="clear" w:color="auto" w:fill="FFFFFF"/>
        </w:rPr>
        <w:t>”</w:t>
      </w:r>
    </w:p>
    <w:p w14:paraId="58FA4C5F" w14:textId="77777777" w:rsidR="00D42B6F" w:rsidRPr="00E92F64" w:rsidRDefault="00D42B6F" w:rsidP="00D42B6F">
      <w:pPr>
        <w:rPr>
          <w:rFonts w:ascii="Roboto" w:hAnsi="Roboto"/>
          <w:b/>
          <w:bCs/>
          <w:color w:val="FF0000"/>
          <w:sz w:val="20"/>
          <w:szCs w:val="20"/>
          <w:u w:val="single"/>
        </w:rPr>
      </w:pPr>
    </w:p>
    <w:p w14:paraId="1550AD8F" w14:textId="77777777" w:rsidR="00D42B6F" w:rsidRPr="00E92F64" w:rsidRDefault="00D42B6F" w:rsidP="00D42B6F">
      <w:pPr>
        <w:rPr>
          <w:rFonts w:ascii="Roboto" w:hAnsi="Roboto"/>
          <w:b/>
          <w:bCs/>
          <w:color w:val="000000" w:themeColor="text1"/>
          <w:sz w:val="20"/>
          <w:szCs w:val="20"/>
          <w:u w:val="single"/>
        </w:rPr>
      </w:pPr>
      <w:r w:rsidRPr="00E92F64">
        <w:rPr>
          <w:rFonts w:ascii="Roboto" w:hAnsi="Roboto"/>
          <w:b/>
          <w:bCs/>
          <w:color w:val="000000" w:themeColor="text1"/>
          <w:sz w:val="20"/>
          <w:szCs w:val="20"/>
          <w:u w:val="single"/>
        </w:rPr>
        <w:t>Responses:</w:t>
      </w:r>
    </w:p>
    <w:p w14:paraId="531F00A5" w14:textId="77777777" w:rsidR="00D42B6F" w:rsidRPr="00E92F64" w:rsidRDefault="00D42B6F" w:rsidP="00D42B6F">
      <w:pPr>
        <w:rPr>
          <w:rFonts w:ascii="Roboto" w:hAnsi="Roboto"/>
          <w:b/>
          <w:bCs/>
          <w:color w:val="FF0000"/>
          <w:sz w:val="20"/>
          <w:szCs w:val="20"/>
          <w:u w:val="single"/>
        </w:rPr>
      </w:pPr>
    </w:p>
    <w:p w14:paraId="67688E89" w14:textId="77777777" w:rsidR="00D42B6F" w:rsidRPr="00E92F64" w:rsidRDefault="00D42B6F" w:rsidP="00D42B6F">
      <w:pPr>
        <w:pStyle w:val="ListParagraph"/>
        <w:numPr>
          <w:ilvl w:val="0"/>
          <w:numId w:val="1"/>
        </w:numPr>
        <w:rPr>
          <w:rFonts w:ascii="Roboto" w:eastAsia="Times New Roman" w:hAnsi="Roboto"/>
          <w:i/>
          <w:iCs/>
          <w:color w:val="242424"/>
          <w:sz w:val="20"/>
          <w:szCs w:val="20"/>
          <w:shd w:val="clear" w:color="auto" w:fill="FFFFFF"/>
        </w:rPr>
      </w:pPr>
      <w:r w:rsidRPr="00E92F64">
        <w:rPr>
          <w:rFonts w:ascii="Roboto" w:eastAsia="Times New Roman" w:hAnsi="Roboto"/>
          <w:i/>
          <w:iCs/>
          <w:color w:val="242424"/>
          <w:sz w:val="20"/>
          <w:szCs w:val="20"/>
          <w:shd w:val="clear" w:color="auto" w:fill="FFFFFF"/>
        </w:rPr>
        <w:t xml:space="preserve">My recommendation would be to search for public companies in the industry and listen to their quarterly earnings calls.  The </w:t>
      </w:r>
      <w:proofErr w:type="spellStart"/>
      <w:r w:rsidRPr="00E92F64">
        <w:rPr>
          <w:rFonts w:ascii="Roboto" w:eastAsia="Times New Roman" w:hAnsi="Roboto"/>
          <w:i/>
          <w:iCs/>
          <w:color w:val="242424"/>
          <w:sz w:val="20"/>
          <w:szCs w:val="20"/>
          <w:shd w:val="clear" w:color="auto" w:fill="FFFFFF"/>
        </w:rPr>
        <w:t>Borsa</w:t>
      </w:r>
      <w:proofErr w:type="spellEnd"/>
      <w:r w:rsidRPr="00E92F64">
        <w:rPr>
          <w:rFonts w:ascii="Roboto" w:eastAsia="Times New Roman" w:hAnsi="Roboto"/>
          <w:i/>
          <w:iCs/>
          <w:color w:val="242424"/>
          <w:sz w:val="20"/>
          <w:szCs w:val="20"/>
          <w:shd w:val="clear" w:color="auto" w:fill="FFFFFF"/>
        </w:rPr>
        <w:t xml:space="preserve"> app is a great tool for this.  I’m not very familiar with this industry but would probably start with Hertz (very interesting EV strategy), Uber (now profitable on an adjusted earnings basis) and Lyft.  </w:t>
      </w:r>
    </w:p>
    <w:p w14:paraId="3130FA62" w14:textId="77777777" w:rsidR="00D42B6F" w:rsidRPr="00E92F64" w:rsidRDefault="00D42B6F" w:rsidP="00D42B6F">
      <w:pPr>
        <w:rPr>
          <w:rFonts w:ascii="Roboto" w:hAnsi="Roboto"/>
          <w:color w:val="242424"/>
          <w:sz w:val="20"/>
          <w:szCs w:val="20"/>
          <w:shd w:val="clear" w:color="auto" w:fill="FFFFFF"/>
        </w:rPr>
      </w:pPr>
    </w:p>
    <w:p w14:paraId="3F02488F" w14:textId="77777777" w:rsidR="00D42B6F" w:rsidRPr="00E92F64" w:rsidRDefault="00D42B6F" w:rsidP="00D42B6F">
      <w:pPr>
        <w:pStyle w:val="ListParagraph"/>
        <w:numPr>
          <w:ilvl w:val="0"/>
          <w:numId w:val="1"/>
        </w:numPr>
        <w:rPr>
          <w:rFonts w:ascii="Roboto" w:eastAsia="Times New Roman" w:hAnsi="Roboto"/>
          <w:i/>
          <w:iCs/>
          <w:color w:val="242424"/>
          <w:sz w:val="20"/>
          <w:szCs w:val="20"/>
          <w:shd w:val="clear" w:color="auto" w:fill="FFFFFF"/>
        </w:rPr>
      </w:pPr>
      <w:r w:rsidRPr="00E92F64">
        <w:rPr>
          <w:rFonts w:ascii="Roboto" w:eastAsia="Times New Roman" w:hAnsi="Roboto"/>
          <w:i/>
          <w:iCs/>
          <w:color w:val="242424"/>
          <w:sz w:val="20"/>
          <w:szCs w:val="20"/>
          <w:shd w:val="clear" w:color="auto" w:fill="FFFFFF"/>
        </w:rPr>
        <w:t xml:space="preserve">I had a conversation with Enterprise Fleet Management recently. It seems like a good place for a CFO to get strategic. Take a look at their website under Insights and Whitepapers. You might take away a few ideas. </w:t>
      </w:r>
    </w:p>
    <w:p w14:paraId="55A67050" w14:textId="77777777" w:rsidR="00D42B6F" w:rsidRPr="00E92F64" w:rsidRDefault="00D42B6F" w:rsidP="00D42B6F">
      <w:pPr>
        <w:rPr>
          <w:rFonts w:ascii="Roboto" w:hAnsi="Roboto"/>
          <w:i/>
          <w:iCs/>
          <w:color w:val="242424"/>
          <w:sz w:val="20"/>
          <w:szCs w:val="20"/>
          <w:shd w:val="clear" w:color="auto" w:fill="FFFFFF"/>
        </w:rPr>
      </w:pPr>
    </w:p>
    <w:p w14:paraId="6D2F8926" w14:textId="77777777" w:rsidR="00D42B6F" w:rsidRPr="00E92F64" w:rsidRDefault="00D42B6F" w:rsidP="00D42B6F">
      <w:pPr>
        <w:pStyle w:val="ListParagraph"/>
        <w:numPr>
          <w:ilvl w:val="0"/>
          <w:numId w:val="1"/>
        </w:numPr>
        <w:rPr>
          <w:rFonts w:ascii="Roboto" w:eastAsia="Times New Roman" w:hAnsi="Roboto"/>
          <w:i/>
          <w:iCs/>
          <w:color w:val="242424"/>
          <w:sz w:val="20"/>
          <w:szCs w:val="20"/>
          <w:shd w:val="clear" w:color="auto" w:fill="FFFFFF"/>
        </w:rPr>
      </w:pPr>
      <w:r w:rsidRPr="00E92F64">
        <w:rPr>
          <w:rFonts w:ascii="Roboto" w:eastAsia="Times New Roman" w:hAnsi="Roboto"/>
          <w:i/>
          <w:iCs/>
          <w:color w:val="242424"/>
          <w:sz w:val="20"/>
          <w:szCs w:val="20"/>
          <w:shd w:val="clear" w:color="auto" w:fill="FFFFFF"/>
        </w:rPr>
        <w:t xml:space="preserve">I would consider how to incorporate ESG/Sustainability into their operations. Many </w:t>
      </w:r>
      <w:proofErr w:type="gramStart"/>
      <w:r w:rsidRPr="00E92F64">
        <w:rPr>
          <w:rFonts w:ascii="Roboto" w:eastAsia="Times New Roman" w:hAnsi="Roboto"/>
          <w:i/>
          <w:iCs/>
          <w:color w:val="242424"/>
          <w:sz w:val="20"/>
          <w:szCs w:val="20"/>
          <w:shd w:val="clear" w:color="auto" w:fill="FFFFFF"/>
        </w:rPr>
        <w:t>asset</w:t>
      </w:r>
      <w:proofErr w:type="gramEnd"/>
      <w:r w:rsidRPr="00E92F64">
        <w:rPr>
          <w:rFonts w:ascii="Roboto" w:eastAsia="Times New Roman" w:hAnsi="Roboto"/>
          <w:i/>
          <w:iCs/>
          <w:color w:val="242424"/>
          <w:sz w:val="20"/>
          <w:szCs w:val="20"/>
          <w:shd w:val="clear" w:color="auto" w:fill="FFFFFF"/>
        </w:rPr>
        <w:t xml:space="preserve"> intensive industries are trending in this direction.</w:t>
      </w:r>
    </w:p>
    <w:p w14:paraId="53AD59B6" w14:textId="77777777" w:rsidR="00D42B6F" w:rsidRPr="00E92F64" w:rsidRDefault="00D42B6F" w:rsidP="00D42B6F">
      <w:pPr>
        <w:rPr>
          <w:rFonts w:ascii="Roboto" w:hAnsi="Roboto"/>
          <w:color w:val="242424"/>
          <w:sz w:val="20"/>
          <w:szCs w:val="20"/>
          <w:shd w:val="clear" w:color="auto" w:fill="FFFFFF"/>
        </w:rPr>
      </w:pPr>
    </w:p>
    <w:p w14:paraId="3C576BF7" w14:textId="77777777" w:rsidR="00D42B6F" w:rsidRPr="00E92F64" w:rsidRDefault="00D42B6F" w:rsidP="00D42B6F">
      <w:pPr>
        <w:pStyle w:val="xmsonormal"/>
        <w:numPr>
          <w:ilvl w:val="0"/>
          <w:numId w:val="1"/>
        </w:numPr>
        <w:shd w:val="clear" w:color="auto" w:fill="FFFFFF"/>
        <w:spacing w:before="0" w:beforeAutospacing="0" w:after="0" w:afterAutospacing="0"/>
        <w:rPr>
          <w:rFonts w:ascii="Roboto" w:eastAsia="Times New Roman" w:hAnsi="Roboto" w:cs="Calibri"/>
          <w:i/>
          <w:iCs/>
          <w:color w:val="242424"/>
          <w:sz w:val="20"/>
          <w:szCs w:val="20"/>
        </w:rPr>
      </w:pPr>
      <w:r w:rsidRPr="00E92F64">
        <w:rPr>
          <w:rFonts w:ascii="Roboto" w:eastAsia="Times New Roman" w:hAnsi="Roboto" w:cs="Calibri"/>
          <w:i/>
          <w:iCs/>
          <w:color w:val="242424"/>
          <w:sz w:val="20"/>
          <w:szCs w:val="20"/>
        </w:rPr>
        <w:t xml:space="preserve">In </w:t>
      </w:r>
      <w:proofErr w:type="gramStart"/>
      <w:r w:rsidRPr="00E92F64">
        <w:rPr>
          <w:rFonts w:ascii="Roboto" w:eastAsia="Times New Roman" w:hAnsi="Roboto" w:cs="Calibri"/>
          <w:i/>
          <w:iCs/>
          <w:color w:val="242424"/>
          <w:sz w:val="20"/>
          <w:szCs w:val="20"/>
        </w:rPr>
        <w:t>general</w:t>
      </w:r>
      <w:proofErr w:type="gramEnd"/>
      <w:r w:rsidRPr="00E92F64">
        <w:rPr>
          <w:rFonts w:ascii="Roboto" w:eastAsia="Times New Roman" w:hAnsi="Roboto" w:cs="Calibri"/>
          <w:i/>
          <w:iCs/>
          <w:color w:val="242424"/>
          <w:sz w:val="20"/>
          <w:szCs w:val="20"/>
        </w:rPr>
        <w:t xml:space="preserve"> regarding why someone needs a CFO, I find the attached article to be useful.  Hope this helps.</w:t>
      </w:r>
    </w:p>
    <w:p w14:paraId="00D5BC33" w14:textId="77777777" w:rsidR="00D42B6F" w:rsidRPr="00E92F64" w:rsidRDefault="00D42B6F" w:rsidP="00D42B6F">
      <w:pPr>
        <w:pStyle w:val="xmsonormal"/>
        <w:shd w:val="clear" w:color="auto" w:fill="FFFFFF"/>
        <w:spacing w:before="0" w:beforeAutospacing="0" w:after="0" w:afterAutospacing="0"/>
        <w:ind w:firstLine="48"/>
        <w:rPr>
          <w:rFonts w:ascii="Roboto" w:hAnsi="Roboto" w:cs="Calibri"/>
          <w:i/>
          <w:iCs/>
          <w:color w:val="242424"/>
          <w:sz w:val="20"/>
          <w:szCs w:val="20"/>
        </w:rPr>
      </w:pPr>
    </w:p>
    <w:p w14:paraId="22A19F5C" w14:textId="77777777" w:rsidR="00D42B6F" w:rsidRPr="00E92F64" w:rsidRDefault="00000000" w:rsidP="00D42B6F">
      <w:pPr>
        <w:pStyle w:val="xmsonormal"/>
        <w:shd w:val="clear" w:color="auto" w:fill="FFFFFF"/>
        <w:spacing w:before="0" w:beforeAutospacing="0" w:after="240" w:afterAutospacing="0"/>
        <w:ind w:left="720"/>
        <w:rPr>
          <w:rFonts w:ascii="Roboto" w:hAnsi="Roboto" w:cs="Calibri"/>
          <w:color w:val="242424"/>
          <w:sz w:val="20"/>
          <w:szCs w:val="20"/>
          <w:bdr w:val="none" w:sz="0" w:space="0" w:color="auto" w:frame="1"/>
        </w:rPr>
      </w:pPr>
      <w:hyperlink r:id="rId8" w:history="1">
        <w:r w:rsidR="00D42B6F" w:rsidRPr="00E92F64">
          <w:rPr>
            <w:rStyle w:val="Hyperlink"/>
            <w:rFonts w:ascii="Roboto" w:hAnsi="Roboto" w:cs="Calibri"/>
            <w:i/>
            <w:iCs/>
            <w:sz w:val="20"/>
            <w:szCs w:val="20"/>
            <w:bdr w:val="none" w:sz="0" w:space="0" w:color="auto" w:frame="1"/>
          </w:rPr>
          <w:t>https://www.armaninollp.com/articles/do-you-need-cfo-or-controller-what-is-difference-outsourcing/?utm_campaign=outsourcing-private-equity-venture-capital-strategic-finance-outsourcing-2208-nw22883578&amp;utm_medium=email&amp;utm_source=newsletter</w:t>
        </w:r>
      </w:hyperlink>
    </w:p>
    <w:p w14:paraId="2D6B540E" w14:textId="77777777" w:rsidR="00D42B6F" w:rsidRPr="00E92F64" w:rsidRDefault="00D42B6F" w:rsidP="00D42B6F">
      <w:pPr>
        <w:pStyle w:val="xmsonormal"/>
        <w:shd w:val="clear" w:color="auto" w:fill="FFFFFF"/>
        <w:spacing w:before="0" w:beforeAutospacing="0" w:after="0" w:afterAutospacing="0"/>
        <w:ind w:left="720"/>
        <w:rPr>
          <w:rFonts w:ascii="Roboto" w:hAnsi="Roboto" w:cs="Calibri"/>
          <w:color w:val="242424"/>
          <w:sz w:val="20"/>
          <w:szCs w:val="20"/>
          <w:bdr w:val="none" w:sz="0" w:space="0" w:color="auto" w:frame="1"/>
        </w:rPr>
      </w:pPr>
    </w:p>
    <w:p w14:paraId="098474F1" w14:textId="58021851" w:rsidR="00D42B6F" w:rsidRPr="00E92F64" w:rsidRDefault="00D42B6F" w:rsidP="00D42B6F">
      <w:pPr>
        <w:pStyle w:val="xmsonormal"/>
        <w:numPr>
          <w:ilvl w:val="0"/>
          <w:numId w:val="1"/>
        </w:numPr>
        <w:shd w:val="clear" w:color="auto" w:fill="FFFFFF"/>
        <w:spacing w:before="0" w:beforeAutospacing="0" w:after="240" w:afterAutospacing="0"/>
        <w:rPr>
          <w:rFonts w:ascii="Roboto" w:eastAsia="Times New Roman" w:hAnsi="Roboto" w:cs="Calibri"/>
          <w:i/>
          <w:iCs/>
          <w:color w:val="242424"/>
          <w:sz w:val="20"/>
          <w:szCs w:val="20"/>
        </w:rPr>
      </w:pPr>
      <w:r w:rsidRPr="00E92F64">
        <w:rPr>
          <w:rFonts w:ascii="Roboto" w:eastAsia="Times New Roman" w:hAnsi="Roboto" w:cs="Calibri"/>
          <w:i/>
          <w:iCs/>
          <w:color w:val="242424"/>
          <w:sz w:val="20"/>
          <w:szCs w:val="20"/>
          <w:shd w:val="clear" w:color="auto" w:fill="FFFFFF"/>
        </w:rPr>
        <w:t>From a website / industry research perspective, try </w:t>
      </w:r>
      <w:hyperlink r:id="rId9" w:tgtFrame="_blank" w:history="1">
        <w:r w:rsidRPr="00E92F64">
          <w:rPr>
            <w:rStyle w:val="Hyperlink"/>
            <w:rFonts w:ascii="Roboto" w:eastAsia="Times New Roman" w:hAnsi="Roboto" w:cs="Calibri"/>
            <w:i/>
            <w:iCs/>
            <w:sz w:val="20"/>
            <w:szCs w:val="20"/>
            <w:bdr w:val="none" w:sz="0" w:space="0" w:color="auto" w:frame="1"/>
            <w:shd w:val="clear" w:color="auto" w:fill="FFFFFF"/>
          </w:rPr>
          <w:t>https://www.penskeautomotive.com/home/default.aspx</w:t>
        </w:r>
      </w:hyperlink>
      <w:r w:rsidRPr="00E92F64">
        <w:rPr>
          <w:rFonts w:ascii="Roboto" w:eastAsia="Times New Roman" w:hAnsi="Roboto" w:cs="Calibri"/>
          <w:i/>
          <w:iCs/>
          <w:color w:val="242424"/>
          <w:sz w:val="20"/>
          <w:szCs w:val="20"/>
          <w:shd w:val="clear" w:color="auto" w:fill="FFFFFF"/>
        </w:rPr>
        <w:t> (public company),  </w:t>
      </w:r>
      <w:hyperlink r:id="rId10" w:tgtFrame="_blank" w:history="1">
        <w:r w:rsidRPr="00E92F64">
          <w:rPr>
            <w:rStyle w:val="Hyperlink"/>
            <w:rFonts w:ascii="Roboto" w:eastAsia="Times New Roman" w:hAnsi="Roboto" w:cs="Calibri"/>
            <w:i/>
            <w:iCs/>
            <w:sz w:val="20"/>
            <w:szCs w:val="20"/>
            <w:bdr w:val="none" w:sz="0" w:space="0" w:color="auto" w:frame="1"/>
            <w:shd w:val="clear" w:color="auto" w:fill="FFFFFF"/>
          </w:rPr>
          <w:t>https://rlslogistics.com/</w:t>
        </w:r>
      </w:hyperlink>
      <w:r w:rsidRPr="00E92F64">
        <w:rPr>
          <w:rFonts w:ascii="Roboto" w:eastAsia="Times New Roman" w:hAnsi="Roboto" w:cs="Calibri"/>
          <w:i/>
          <w:iCs/>
          <w:color w:val="242424"/>
          <w:sz w:val="20"/>
          <w:szCs w:val="20"/>
          <w:shd w:val="clear" w:color="auto" w:fill="FFFFFF"/>
        </w:rPr>
        <w:t> (private but partially logistics / fleet), </w:t>
      </w:r>
      <w:hyperlink r:id="rId11" w:tgtFrame="_blank" w:history="1">
        <w:r w:rsidRPr="00E92F64">
          <w:rPr>
            <w:rStyle w:val="Hyperlink"/>
            <w:rFonts w:ascii="Roboto" w:eastAsia="Times New Roman" w:hAnsi="Roboto" w:cs="Calibri"/>
            <w:i/>
            <w:iCs/>
            <w:sz w:val="20"/>
            <w:szCs w:val="20"/>
            <w:bdr w:val="none" w:sz="0" w:space="0" w:color="auto" w:frame="1"/>
            <w:shd w:val="clear" w:color="auto" w:fill="FFFFFF"/>
          </w:rPr>
          <w:t>https://6river.com/top-logistics-companies/</w:t>
        </w:r>
      </w:hyperlink>
      <w:r w:rsidRPr="00E92F64">
        <w:rPr>
          <w:rFonts w:ascii="Roboto" w:eastAsia="Times New Roman" w:hAnsi="Roboto" w:cs="Calibri"/>
          <w:i/>
          <w:iCs/>
          <w:color w:val="242424"/>
          <w:sz w:val="20"/>
          <w:szCs w:val="20"/>
          <w:shd w:val="clear" w:color="auto" w:fill="FFFFFF"/>
        </w:rPr>
        <w:t xml:space="preserve"> (a general listing of top logistics </w:t>
      </w:r>
      <w:r w:rsidR="00E92F64" w:rsidRPr="00E92F64">
        <w:rPr>
          <w:rFonts w:ascii="Roboto" w:eastAsia="Times New Roman" w:hAnsi="Roboto" w:cs="Calibri"/>
          <w:i/>
          <w:iCs/>
          <w:color w:val="242424"/>
          <w:sz w:val="20"/>
          <w:szCs w:val="20"/>
          <w:shd w:val="clear" w:color="auto" w:fill="FFFFFF"/>
        </w:rPr>
        <w:t>companies</w:t>
      </w:r>
      <w:r w:rsidRPr="00E92F64">
        <w:rPr>
          <w:rFonts w:ascii="Roboto" w:eastAsia="Times New Roman" w:hAnsi="Roboto" w:cs="Calibri"/>
          <w:i/>
          <w:iCs/>
          <w:color w:val="242424"/>
          <w:sz w:val="20"/>
          <w:szCs w:val="20"/>
          <w:shd w:val="clear" w:color="auto" w:fill="FFFFFF"/>
        </w:rPr>
        <w:t>)</w:t>
      </w:r>
    </w:p>
    <w:p w14:paraId="39870733" w14:textId="77777777" w:rsidR="00D42B6F" w:rsidRPr="00E92F64" w:rsidRDefault="00D42B6F" w:rsidP="00D42B6F">
      <w:pPr>
        <w:pStyle w:val="ListParagraph"/>
        <w:numPr>
          <w:ilvl w:val="0"/>
          <w:numId w:val="1"/>
        </w:numPr>
        <w:shd w:val="clear" w:color="auto" w:fill="FFFFFF"/>
        <w:spacing w:after="0" w:line="240" w:lineRule="auto"/>
        <w:textAlignment w:val="baseline"/>
        <w:rPr>
          <w:rFonts w:ascii="Roboto" w:eastAsia="Times New Roman" w:hAnsi="Roboto"/>
          <w:i/>
          <w:iCs/>
          <w:color w:val="000000"/>
          <w:sz w:val="20"/>
          <w:szCs w:val="20"/>
        </w:rPr>
      </w:pPr>
      <w:r w:rsidRPr="00E92F64">
        <w:rPr>
          <w:rFonts w:ascii="Roboto" w:eastAsia="Times New Roman" w:hAnsi="Roboto"/>
          <w:i/>
          <w:iCs/>
          <w:color w:val="000000"/>
          <w:sz w:val="20"/>
          <w:szCs w:val="20"/>
        </w:rPr>
        <w:t>For the question on case study, this really is just about thinking about what are the business issues/goals that affect that type of company - the CFO can justify being in literally every aspect of a business - but some, such as cost, are more applicable.</w:t>
      </w:r>
    </w:p>
    <w:p w14:paraId="0C2BEFDB" w14:textId="77777777" w:rsidR="00D42B6F" w:rsidRPr="00E92F64" w:rsidRDefault="00D42B6F" w:rsidP="00D42B6F">
      <w:pPr>
        <w:numPr>
          <w:ilvl w:val="0"/>
          <w:numId w:val="2"/>
        </w:numPr>
        <w:shd w:val="clear" w:color="auto" w:fill="FFFFFF"/>
        <w:spacing w:before="100" w:beforeAutospacing="1" w:after="100" w:afterAutospacing="1"/>
        <w:textAlignment w:val="baseline"/>
        <w:rPr>
          <w:rFonts w:ascii="Roboto" w:eastAsia="Times New Roman" w:hAnsi="Roboto"/>
          <w:i/>
          <w:iCs/>
          <w:color w:val="000000"/>
          <w:sz w:val="20"/>
          <w:szCs w:val="20"/>
        </w:rPr>
      </w:pPr>
      <w:r w:rsidRPr="00E92F64">
        <w:rPr>
          <w:rFonts w:ascii="Roboto" w:eastAsia="Times New Roman" w:hAnsi="Roboto"/>
          <w:i/>
          <w:iCs/>
          <w:color w:val="000000"/>
          <w:sz w:val="20"/>
          <w:szCs w:val="20"/>
        </w:rPr>
        <w:t>Revenue / Growth</w:t>
      </w:r>
    </w:p>
    <w:p w14:paraId="0C9D68E6" w14:textId="77777777" w:rsidR="00D42B6F" w:rsidRPr="00E92F64" w:rsidRDefault="00D42B6F" w:rsidP="00D42B6F">
      <w:pPr>
        <w:numPr>
          <w:ilvl w:val="0"/>
          <w:numId w:val="2"/>
        </w:numPr>
        <w:shd w:val="clear" w:color="auto" w:fill="FFFFFF"/>
        <w:spacing w:before="100" w:beforeAutospacing="1" w:after="100" w:afterAutospacing="1"/>
        <w:textAlignment w:val="baseline"/>
        <w:rPr>
          <w:rFonts w:ascii="Roboto" w:eastAsia="Times New Roman" w:hAnsi="Roboto"/>
          <w:i/>
          <w:iCs/>
          <w:color w:val="000000"/>
          <w:sz w:val="20"/>
          <w:szCs w:val="20"/>
        </w:rPr>
      </w:pPr>
      <w:r w:rsidRPr="00E92F64">
        <w:rPr>
          <w:rFonts w:ascii="Roboto" w:eastAsia="Times New Roman" w:hAnsi="Roboto"/>
          <w:i/>
          <w:iCs/>
          <w:color w:val="000000"/>
          <w:sz w:val="20"/>
          <w:szCs w:val="20"/>
        </w:rPr>
        <w:t>Reducing Costs</w:t>
      </w:r>
    </w:p>
    <w:p w14:paraId="0DCDE5D9" w14:textId="77777777" w:rsidR="00D42B6F" w:rsidRPr="00E92F64" w:rsidRDefault="00D42B6F" w:rsidP="00D42B6F">
      <w:pPr>
        <w:numPr>
          <w:ilvl w:val="0"/>
          <w:numId w:val="2"/>
        </w:numPr>
        <w:shd w:val="clear" w:color="auto" w:fill="FFFFFF"/>
        <w:spacing w:before="100" w:beforeAutospacing="1" w:after="100" w:afterAutospacing="1"/>
        <w:textAlignment w:val="baseline"/>
        <w:rPr>
          <w:rFonts w:ascii="Roboto" w:eastAsia="Times New Roman" w:hAnsi="Roboto"/>
          <w:i/>
          <w:iCs/>
          <w:color w:val="000000"/>
          <w:sz w:val="20"/>
          <w:szCs w:val="20"/>
        </w:rPr>
      </w:pPr>
      <w:r w:rsidRPr="00E92F64">
        <w:rPr>
          <w:rFonts w:ascii="Roboto" w:eastAsia="Times New Roman" w:hAnsi="Roboto"/>
          <w:i/>
          <w:iCs/>
          <w:color w:val="000000"/>
          <w:sz w:val="20"/>
          <w:szCs w:val="20"/>
        </w:rPr>
        <w:t>Improving Operations or R&amp;D</w:t>
      </w:r>
    </w:p>
    <w:p w14:paraId="2EF76257" w14:textId="77777777" w:rsidR="00D42B6F" w:rsidRPr="00E92F64" w:rsidRDefault="00D42B6F" w:rsidP="00D42B6F">
      <w:pPr>
        <w:numPr>
          <w:ilvl w:val="0"/>
          <w:numId w:val="2"/>
        </w:numPr>
        <w:shd w:val="clear" w:color="auto" w:fill="FFFFFF"/>
        <w:spacing w:before="100" w:beforeAutospacing="1" w:after="100" w:afterAutospacing="1"/>
        <w:textAlignment w:val="baseline"/>
        <w:rPr>
          <w:rFonts w:ascii="Roboto" w:eastAsia="Times New Roman" w:hAnsi="Roboto"/>
          <w:i/>
          <w:iCs/>
          <w:color w:val="000000"/>
          <w:sz w:val="20"/>
          <w:szCs w:val="20"/>
        </w:rPr>
      </w:pPr>
      <w:r w:rsidRPr="00E92F64">
        <w:rPr>
          <w:rFonts w:ascii="Roboto" w:eastAsia="Times New Roman" w:hAnsi="Roboto"/>
          <w:i/>
          <w:iCs/>
          <w:color w:val="000000"/>
          <w:sz w:val="20"/>
          <w:szCs w:val="20"/>
        </w:rPr>
        <w:t>Strategic direction change</w:t>
      </w:r>
    </w:p>
    <w:p w14:paraId="63847966" w14:textId="77777777" w:rsidR="00D42B6F" w:rsidRPr="00E92F64" w:rsidRDefault="00D42B6F" w:rsidP="00D42B6F">
      <w:pPr>
        <w:numPr>
          <w:ilvl w:val="0"/>
          <w:numId w:val="2"/>
        </w:numPr>
        <w:shd w:val="clear" w:color="auto" w:fill="FFFFFF"/>
        <w:spacing w:before="100" w:beforeAutospacing="1" w:after="100" w:afterAutospacing="1"/>
        <w:textAlignment w:val="baseline"/>
        <w:rPr>
          <w:rFonts w:ascii="Roboto" w:eastAsia="Times New Roman" w:hAnsi="Roboto"/>
          <w:i/>
          <w:iCs/>
          <w:color w:val="000000"/>
          <w:sz w:val="20"/>
          <w:szCs w:val="20"/>
        </w:rPr>
      </w:pPr>
      <w:r w:rsidRPr="00E92F64">
        <w:rPr>
          <w:rFonts w:ascii="Roboto" w:eastAsia="Times New Roman" w:hAnsi="Roboto"/>
          <w:i/>
          <w:iCs/>
          <w:color w:val="000000"/>
          <w:sz w:val="20"/>
          <w:szCs w:val="20"/>
        </w:rPr>
        <w:t>Capex</w:t>
      </w:r>
    </w:p>
    <w:p w14:paraId="6C321711" w14:textId="77777777" w:rsidR="00D42B6F" w:rsidRPr="00E92F64" w:rsidRDefault="00D42B6F" w:rsidP="00D42B6F">
      <w:pPr>
        <w:shd w:val="clear" w:color="auto" w:fill="FFFFFF"/>
        <w:textAlignment w:val="baseline"/>
        <w:rPr>
          <w:rFonts w:ascii="Roboto" w:hAnsi="Roboto"/>
          <w:i/>
          <w:iCs/>
          <w:color w:val="000000"/>
          <w:sz w:val="20"/>
          <w:szCs w:val="20"/>
        </w:rPr>
      </w:pPr>
      <w:r w:rsidRPr="00E92F64">
        <w:rPr>
          <w:rFonts w:ascii="Roboto" w:hAnsi="Roboto"/>
          <w:i/>
          <w:iCs/>
          <w:color w:val="000000"/>
          <w:sz w:val="20"/>
          <w:szCs w:val="20"/>
        </w:rPr>
        <w:t>Each of these has many sub-bullets...for example, related to Revenue/Growth:</w:t>
      </w:r>
    </w:p>
    <w:p w14:paraId="58ABDF49" w14:textId="77777777" w:rsidR="00D42B6F" w:rsidRPr="00E92F64" w:rsidRDefault="00D42B6F" w:rsidP="00D42B6F">
      <w:pPr>
        <w:numPr>
          <w:ilvl w:val="0"/>
          <w:numId w:val="3"/>
        </w:numPr>
        <w:shd w:val="clear" w:color="auto" w:fill="FFFFFF"/>
        <w:spacing w:before="100" w:beforeAutospacing="1" w:after="100" w:afterAutospacing="1"/>
        <w:textAlignment w:val="baseline"/>
        <w:rPr>
          <w:rFonts w:ascii="Roboto" w:eastAsia="Times New Roman" w:hAnsi="Roboto"/>
          <w:i/>
          <w:iCs/>
          <w:color w:val="000000"/>
          <w:sz w:val="20"/>
          <w:szCs w:val="20"/>
        </w:rPr>
      </w:pPr>
      <w:r w:rsidRPr="00E92F64">
        <w:rPr>
          <w:rFonts w:ascii="Roboto" w:eastAsia="Times New Roman" w:hAnsi="Roboto"/>
          <w:i/>
          <w:iCs/>
          <w:color w:val="000000"/>
          <w:sz w:val="20"/>
          <w:szCs w:val="20"/>
        </w:rPr>
        <w:lastRenderedPageBreak/>
        <w:t>Increase topline? Increase margin? of existing business</w:t>
      </w:r>
    </w:p>
    <w:p w14:paraId="54A1D3F4" w14:textId="77777777" w:rsidR="00D42B6F" w:rsidRPr="00E92F64" w:rsidRDefault="00D42B6F" w:rsidP="00D42B6F">
      <w:pPr>
        <w:numPr>
          <w:ilvl w:val="0"/>
          <w:numId w:val="3"/>
        </w:numPr>
        <w:shd w:val="clear" w:color="auto" w:fill="FFFFFF"/>
        <w:spacing w:before="100" w:beforeAutospacing="1" w:after="100" w:afterAutospacing="1"/>
        <w:textAlignment w:val="baseline"/>
        <w:rPr>
          <w:rFonts w:ascii="Roboto" w:eastAsia="Times New Roman" w:hAnsi="Roboto"/>
          <w:i/>
          <w:iCs/>
          <w:color w:val="000000"/>
          <w:sz w:val="20"/>
          <w:szCs w:val="20"/>
        </w:rPr>
      </w:pPr>
      <w:r w:rsidRPr="00E92F64">
        <w:rPr>
          <w:rFonts w:ascii="Roboto" w:eastAsia="Times New Roman" w:hAnsi="Roboto"/>
          <w:i/>
          <w:iCs/>
          <w:color w:val="000000"/>
          <w:sz w:val="20"/>
          <w:szCs w:val="20"/>
        </w:rPr>
        <w:t>Grow organically, grow through acquisition</w:t>
      </w:r>
    </w:p>
    <w:p w14:paraId="5F4D08B6" w14:textId="77777777" w:rsidR="00D42B6F" w:rsidRPr="00E92F64" w:rsidRDefault="00D42B6F" w:rsidP="00D42B6F">
      <w:pPr>
        <w:numPr>
          <w:ilvl w:val="0"/>
          <w:numId w:val="3"/>
        </w:numPr>
        <w:shd w:val="clear" w:color="auto" w:fill="FFFFFF"/>
        <w:spacing w:before="100" w:beforeAutospacing="1" w:after="100" w:afterAutospacing="1"/>
        <w:textAlignment w:val="baseline"/>
        <w:rPr>
          <w:rFonts w:ascii="Roboto" w:eastAsia="Times New Roman" w:hAnsi="Roboto"/>
          <w:i/>
          <w:iCs/>
          <w:color w:val="000000"/>
          <w:sz w:val="20"/>
          <w:szCs w:val="20"/>
        </w:rPr>
      </w:pPr>
      <w:r w:rsidRPr="00E92F64">
        <w:rPr>
          <w:rFonts w:ascii="Roboto" w:eastAsia="Times New Roman" w:hAnsi="Roboto"/>
          <w:i/>
          <w:iCs/>
          <w:color w:val="000000"/>
          <w:sz w:val="20"/>
          <w:szCs w:val="20"/>
        </w:rPr>
        <w:t>Grow organically through new products, new services, adjacent services/products</w:t>
      </w:r>
    </w:p>
    <w:p w14:paraId="29541C7D" w14:textId="77777777" w:rsidR="00D42B6F" w:rsidRPr="00E92F64" w:rsidRDefault="00D42B6F" w:rsidP="00D42B6F">
      <w:pPr>
        <w:numPr>
          <w:ilvl w:val="0"/>
          <w:numId w:val="3"/>
        </w:numPr>
        <w:shd w:val="clear" w:color="auto" w:fill="FFFFFF"/>
        <w:spacing w:before="100" w:beforeAutospacing="1" w:after="100" w:afterAutospacing="1"/>
        <w:textAlignment w:val="baseline"/>
        <w:rPr>
          <w:rFonts w:ascii="Roboto" w:eastAsia="Times New Roman" w:hAnsi="Roboto"/>
          <w:i/>
          <w:iCs/>
          <w:color w:val="000000"/>
          <w:sz w:val="20"/>
          <w:szCs w:val="20"/>
        </w:rPr>
      </w:pPr>
      <w:r w:rsidRPr="00E92F64">
        <w:rPr>
          <w:rFonts w:ascii="Roboto" w:eastAsia="Times New Roman" w:hAnsi="Roboto"/>
          <w:i/>
          <w:iCs/>
          <w:color w:val="000000"/>
          <w:sz w:val="20"/>
          <w:szCs w:val="20"/>
        </w:rPr>
        <w:t>Grow organically through new customers, markets, channel</w:t>
      </w:r>
    </w:p>
    <w:p w14:paraId="1AD5B03E" w14:textId="77777777" w:rsidR="00D42B6F" w:rsidRPr="00E92F64" w:rsidRDefault="00D42B6F" w:rsidP="00D42B6F">
      <w:pPr>
        <w:pStyle w:val="xmsonormal"/>
        <w:shd w:val="clear" w:color="auto" w:fill="FFFFFF"/>
        <w:spacing w:before="0" w:beforeAutospacing="0" w:after="0" w:afterAutospacing="0"/>
        <w:ind w:left="720"/>
        <w:rPr>
          <w:rFonts w:ascii="Roboto" w:hAnsi="Roboto" w:cs="Calibri"/>
          <w:color w:val="242424"/>
          <w:sz w:val="20"/>
          <w:szCs w:val="20"/>
        </w:rPr>
      </w:pPr>
    </w:p>
    <w:p w14:paraId="12D70348" w14:textId="77777777" w:rsidR="00D42B6F" w:rsidRPr="00E92F64" w:rsidRDefault="00D42B6F" w:rsidP="00D42B6F">
      <w:pPr>
        <w:pStyle w:val="xmsonormal"/>
        <w:numPr>
          <w:ilvl w:val="0"/>
          <w:numId w:val="4"/>
        </w:numPr>
        <w:shd w:val="clear" w:color="auto" w:fill="FFFFFF"/>
        <w:spacing w:before="0" w:beforeAutospacing="0" w:after="0" w:afterAutospacing="0"/>
        <w:rPr>
          <w:rFonts w:ascii="Roboto" w:eastAsia="Times New Roman" w:hAnsi="Roboto" w:cs="Calibri"/>
          <w:i/>
          <w:iCs/>
          <w:color w:val="242424"/>
          <w:sz w:val="20"/>
          <w:szCs w:val="20"/>
        </w:rPr>
      </w:pPr>
      <w:r w:rsidRPr="00E92F64">
        <w:rPr>
          <w:rFonts w:ascii="Roboto" w:eastAsia="Times New Roman" w:hAnsi="Roboto" w:cs="Calibri"/>
          <w:i/>
          <w:iCs/>
          <w:color w:val="242424"/>
          <w:sz w:val="20"/>
          <w:szCs w:val="20"/>
        </w:rPr>
        <w:t>The CFO is not a company savior, though many who hire think they are.  The CFO should drive strategic initiatives around interpreting financials; example, looking for efficiencies in each area of spend, perhaps by substituting new technology for labor, or looking into offshoring, or other types of opportunities; invest excess funds; implementing and reporting on KPI’s that help the CEO and COO drive operations and strategy.  The CFO can also bring insight into what competitors are doing from a financial perspective, providing benchmarking and financial strategies.  Can also help evaluate and integrate acquisitions from a financial perspective, perhaps even speak to potential acquisition management and bring those to the attention of the CEO. CFO can also look at potential divestitures and the impact on the company.  What you do not want to do is put the CFO in charge of technology, HR, legal, or marketing initiatives.  Nor organizational change.  That is the COO role. If you make the CFO do the CFO and COO role, you will need to give them very strong lieutenants in each area. I speak from experience.</w:t>
      </w:r>
    </w:p>
    <w:p w14:paraId="519BFD45" w14:textId="77777777" w:rsidR="00510A20" w:rsidRDefault="00510A20"/>
    <w:sectPr w:rsidR="00510A20">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2BA3A4" w14:textId="77777777" w:rsidR="00150E73" w:rsidRDefault="00150E73" w:rsidP="00E92F64">
      <w:r>
        <w:separator/>
      </w:r>
    </w:p>
  </w:endnote>
  <w:endnote w:type="continuationSeparator" w:id="0">
    <w:p w14:paraId="3D01D41B" w14:textId="77777777" w:rsidR="00150E73" w:rsidRDefault="00150E73" w:rsidP="00E92F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7DD4E2" w14:textId="6D5829B1" w:rsidR="00E92F64" w:rsidRDefault="00E92F64">
    <w:pPr>
      <w:pStyle w:val="Footer"/>
    </w:pPr>
    <w:r w:rsidRPr="00280FAF">
      <w:rPr>
        <w:i/>
        <w:iCs/>
        <w:noProof/>
      </w:rPr>
      <mc:AlternateContent>
        <mc:Choice Requires="wpg">
          <w:drawing>
            <wp:anchor distT="0" distB="0" distL="114300" distR="114300" simplePos="0" relativeHeight="251659264" behindDoc="0" locked="0" layoutInCell="1" allowOverlap="1" wp14:anchorId="66837853" wp14:editId="4A39F42B">
              <wp:simplePos x="0" y="0"/>
              <wp:positionH relativeFrom="page">
                <wp:posOffset>1515651</wp:posOffset>
              </wp:positionH>
              <wp:positionV relativeFrom="bottomMargin">
                <wp:posOffset>486234</wp:posOffset>
              </wp:positionV>
              <wp:extent cx="6172200" cy="278130"/>
              <wp:effectExtent l="0" t="0" r="0" b="0"/>
              <wp:wrapNone/>
              <wp:docPr id="8" name="Group 8"/>
              <wp:cNvGraphicFramePr/>
              <a:graphic xmlns:a="http://schemas.openxmlformats.org/drawingml/2006/main">
                <a:graphicData uri="http://schemas.microsoft.com/office/word/2010/wordprocessingGroup">
                  <wpg:wgp>
                    <wpg:cNvGrpSpPr/>
                    <wpg:grpSpPr>
                      <a:xfrm>
                        <a:off x="0" y="0"/>
                        <a:ext cx="6172200" cy="278130"/>
                        <a:chOff x="0" y="0"/>
                        <a:chExt cx="6172200" cy="278130"/>
                      </a:xfrm>
                    </wpg:grpSpPr>
                    <wps:wsp>
                      <wps:cNvPr id="9" name="Rectangle 9"/>
                      <wps:cNvSpPr/>
                      <wps:spPr>
                        <a:xfrm>
                          <a:off x="22860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Text Box 13"/>
                      <wps:cNvSpPr txBox="1"/>
                      <wps:spPr>
                        <a:xfrm>
                          <a:off x="0" y="9525"/>
                          <a:ext cx="5943600" cy="2686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06B36C9" w14:textId="77777777" w:rsidR="00E92F64" w:rsidRPr="003750F4" w:rsidRDefault="00E92F64" w:rsidP="00E92F64">
                            <w:pPr>
                              <w:pStyle w:val="Footer"/>
                              <w:tabs>
                                <w:tab w:val="clear" w:pos="4680"/>
                                <w:tab w:val="clear" w:pos="9360"/>
                              </w:tabs>
                              <w:jc w:val="right"/>
                              <w:rPr>
                                <w:b/>
                                <w:bCs/>
                                <w:color w:val="07224F"/>
                                <w:spacing w:val="20"/>
                              </w:rPr>
                            </w:pPr>
                            <w:hyperlink r:id="rId1" w:history="1">
                              <w:r w:rsidRPr="003750F4">
                                <w:rPr>
                                  <w:rStyle w:val="Hyperlink"/>
                                  <w:b/>
                                  <w:bCs/>
                                  <w:caps/>
                                  <w:color w:val="07224F"/>
                                  <w:spacing w:val="20"/>
                                </w:rPr>
                                <w:t>cfolc.com</w:t>
                              </w:r>
                            </w:hyperlink>
                            <w:r w:rsidRPr="003750F4">
                              <w:rPr>
                                <w:b/>
                                <w:bCs/>
                                <w:caps/>
                                <w:color w:val="07224F"/>
                                <w:spacing w:val="20"/>
                              </w:rPr>
                              <w:t xml:space="preserve"> </w:t>
                            </w:r>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14:sizeRelV relativeFrom="margin">
                <wp14:pctHeight>0</wp14:pctHeight>
              </wp14:sizeRelV>
            </wp:anchor>
          </w:drawing>
        </mc:Choice>
        <mc:Fallback>
          <w:pict>
            <v:group w14:anchorId="66837853" id="Group 8" o:spid="_x0000_s1028" style="position:absolute;margin-left:119.35pt;margin-top:38.3pt;width:486pt;height:21.9pt;z-index:251659264;mso-position-horizontal-relative:page;mso-position-vertical-relative:bottom-margin-area;mso-height-relative:margin" coordsize="61722,278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">
              <v:rect id="Rectangle 9" o:spid="_x0000_s1029" style="position:absolute;left:2286;width:59436;height:274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" fillcolor="white [3212]" stroked="f" strokeweight="1pt">
                <v:fill opacity="0"/>
              </v:rect>
              <v:shapetype id="_x0000_t202" coordsize="21600,21600" o:spt="202" path="m,l,21600r21600,l21600,xe">
                <v:stroke joinstyle="miter"/>
                <v:path gradientshapeok="t" o:connecttype="rect"/>
              </v:shapetype>
              <v:shape id="Text Box 13" o:spid="_x0000_s1030" type="#_x0000_t202" style="position:absolute;top:95;width:59436;height:268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" filled="f" stroked="f" strokeweight=".5pt">
                <v:textbox style="mso-fit-shape-to-text:t" inset="0,,0">
                  <w:txbxContent>
                    <w:p w14:paraId="606B36C9" w14:textId="77777777" w:rsidR="00E92F64" w:rsidRPr="003750F4" w:rsidRDefault="00E92F64" w:rsidP="00E92F64">
                      <w:pPr>
                        <w:pStyle w:val="Footer"/>
                        <w:tabs>
                          <w:tab w:val="clear" w:pos="4680"/>
                          <w:tab w:val="clear" w:pos="9360"/>
                        </w:tabs>
                        <w:jc w:val="right"/>
                        <w:rPr>
                          <w:b/>
                          <w:bCs/>
                          <w:color w:val="07224F"/>
                          <w:spacing w:val="20"/>
                        </w:rPr>
                      </w:pPr>
                      <w:hyperlink r:id="rId2" w:history="1">
                        <w:r w:rsidRPr="003750F4">
                          <w:rPr>
                            <w:rStyle w:val="Hyperlink"/>
                            <w:b/>
                            <w:bCs/>
                            <w:caps/>
                            <w:color w:val="07224F"/>
                            <w:spacing w:val="20"/>
                          </w:rPr>
                          <w:t>cfolc.com</w:t>
                        </w:r>
                      </w:hyperlink>
                      <w:r w:rsidRPr="003750F4">
                        <w:rPr>
                          <w:b/>
                          <w:bCs/>
                          <w:caps/>
                          <w:color w:val="07224F"/>
                          <w:spacing w:val="20"/>
                        </w:rPr>
                        <w:t xml:space="preserve"> </w:t>
                      </w:r>
                    </w:p>
                  </w:txbxContent>
                </v:textbox>
              </v:shape>
              <w10:wrap anchorx="page" anchory="margin"/>
            </v:group>
          </w:pict>
        </mc:Fallback>
      </mc:AlternateContent>
    </w:r>
    <w:r w:rsidRPr="00280FAF">
      <w:rPr>
        <w:i/>
        <w:iCs/>
        <w:noProof/>
      </w:rPr>
      <mc:AlternateContent>
        <mc:Choice Requires="wps">
          <w:drawing>
            <wp:anchor distT="45720" distB="45720" distL="114300" distR="114300" simplePos="0" relativeHeight="251661312" behindDoc="0" locked="0" layoutInCell="1" allowOverlap="1" wp14:anchorId="0F8432EE" wp14:editId="52FA0AFD">
              <wp:simplePos x="0" y="0"/>
              <wp:positionH relativeFrom="leftMargin">
                <wp:posOffset>203740</wp:posOffset>
              </wp:positionH>
              <wp:positionV relativeFrom="paragraph">
                <wp:posOffset>188743</wp:posOffset>
              </wp:positionV>
              <wp:extent cx="1306830" cy="1404620"/>
              <wp:effectExtent l="0" t="0" r="0" b="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6830" cy="1404620"/>
                      </a:xfrm>
                      <a:prstGeom prst="rect">
                        <a:avLst/>
                      </a:prstGeom>
                      <a:noFill/>
                      <a:ln w="9525">
                        <a:noFill/>
                        <a:miter lim="800000"/>
                        <a:headEnd/>
                        <a:tailEnd/>
                      </a:ln>
                    </wps:spPr>
                    <wps:txbx>
                      <w:txbxContent>
                        <w:p w14:paraId="3B335746" w14:textId="77777777" w:rsidR="00E92F64" w:rsidRPr="00BC52CF" w:rsidRDefault="00E92F64" w:rsidP="00E92F64">
                          <w:pPr>
                            <w:rPr>
                              <w:color w:val="07224F"/>
                            </w:rPr>
                          </w:pPr>
                          <w:r w:rsidRPr="00BC52CF">
                            <w:rPr>
                              <w:noProof/>
                              <w:color w:val="07224F"/>
                            </w:rPr>
                            <w:drawing>
                              <wp:inline distT="0" distB="0" distL="0" distR="0" wp14:anchorId="326850DF" wp14:editId="66F35586">
                                <wp:extent cx="182880" cy="182880"/>
                                <wp:effectExtent l="0" t="0" r="7620" b="7620"/>
                                <wp:docPr id="4" name="Picture 4" descr="Icon&#10;&#10;Description automatically generated">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Icon&#10;&#10;Description automatically generated">
                                          <a:hlinkClick r:id="rId3"/>
                                        </pic:cNvPr>
                                        <pic:cNvPicPr/>
                                      </pic:nvPicPr>
                                      <pic:blipFill>
                                        <a:blip r:embed="rId4">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r w:rsidRPr="00BC52CF">
                            <w:rPr>
                              <w:color w:val="07224F"/>
                            </w:rPr>
                            <w:t xml:space="preserve"> </w:t>
                          </w:r>
                          <w:r w:rsidRPr="00BC52CF">
                            <w:rPr>
                              <w:noProof/>
                              <w:color w:val="07224F"/>
                            </w:rPr>
                            <w:drawing>
                              <wp:inline distT="0" distB="0" distL="0" distR="0" wp14:anchorId="2024DFB5" wp14:editId="41A6D70E">
                                <wp:extent cx="182880" cy="182880"/>
                                <wp:effectExtent l="0" t="0" r="7620" b="7620"/>
                                <wp:docPr id="6" name="Picture 6" descr="A picture containing text, display&#10;&#10;Description automatically generated">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text, display&#10;&#10;Description automatically generated">
                                          <a:hlinkClick r:id="rId5"/>
                                        </pic:cNvPr>
                                        <pic:cNvPicPr/>
                                      </pic:nvPicPr>
                                      <pic:blipFill>
                                        <a:blip r:embed="rId6">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r w:rsidRPr="00BC52CF">
                            <w:rPr>
                              <w:color w:val="07224F"/>
                            </w:rPr>
                            <w:t xml:space="preserve"> </w:t>
                          </w:r>
                          <w:r w:rsidRPr="00BC52CF">
                            <w:rPr>
                              <w:noProof/>
                              <w:color w:val="07224F"/>
                            </w:rPr>
                            <w:drawing>
                              <wp:inline distT="0" distB="0" distL="0" distR="0" wp14:anchorId="389505AF" wp14:editId="4807DCFF">
                                <wp:extent cx="182880" cy="182880"/>
                                <wp:effectExtent l="0" t="0" r="7620" b="7620"/>
                                <wp:docPr id="7" name="Picture 7" descr="A picture containing text, clipart&#10;&#10;Description automatically generated">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text, clipart&#10;&#10;Description automatically generated">
                                          <a:hlinkClick r:id="rId7"/>
                                        </pic:cNvPr>
                                        <pic:cNvPicPr/>
                                      </pic:nvPicPr>
                                      <pic:blipFill>
                                        <a:blip r:embed="rId8">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F8432EE" id="_x0000_s1031" type="#_x0000_t202" style="position:absolute;margin-left:16.05pt;margin-top:14.85pt;width:102.9pt;height:110.6pt;z-index:251661312;visibility:visible;mso-wrap-style:square;mso-width-percent:0;mso-height-percent:200;mso-wrap-distance-left:9pt;mso-wrap-distance-top:3.6pt;mso-wrap-distance-right:9pt;mso-wrap-distance-bottom:3.6pt;mso-position-horizontal:absolute;mso-position-horizontal-relative:left-margin-area;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" filled="f" stroked="f">
              <v:textbox style="mso-fit-shape-to-text:t">
                <w:txbxContent>
                  <w:p w14:paraId="3B335746" w14:textId="77777777" w:rsidR="00E92F64" w:rsidRPr="00BC52CF" w:rsidRDefault="00E92F64" w:rsidP="00E92F64">
                    <w:pPr>
                      <w:rPr>
                        <w:color w:val="07224F"/>
                      </w:rPr>
                    </w:pPr>
                    <w:r w:rsidRPr="00BC52CF">
                      <w:rPr>
                        <w:noProof/>
                        <w:color w:val="07224F"/>
                      </w:rPr>
                      <w:drawing>
                        <wp:inline distT="0" distB="0" distL="0" distR="0" wp14:anchorId="326850DF" wp14:editId="66F35586">
                          <wp:extent cx="182880" cy="182880"/>
                          <wp:effectExtent l="0" t="0" r="7620" b="7620"/>
                          <wp:docPr id="4" name="Picture 4" descr="Icon&#10;&#10;Description automatically generated">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Icon&#10;&#10;Description automatically generated">
                                    <a:hlinkClick r:id="rId3"/>
                                  </pic:cNvPr>
                                  <pic:cNvPicPr/>
                                </pic:nvPicPr>
                                <pic:blipFill>
                                  <a:blip r:embed="rId4">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r w:rsidRPr="00BC52CF">
                      <w:rPr>
                        <w:color w:val="07224F"/>
                      </w:rPr>
                      <w:t xml:space="preserve"> </w:t>
                    </w:r>
                    <w:r w:rsidRPr="00BC52CF">
                      <w:rPr>
                        <w:noProof/>
                        <w:color w:val="07224F"/>
                      </w:rPr>
                      <w:drawing>
                        <wp:inline distT="0" distB="0" distL="0" distR="0" wp14:anchorId="2024DFB5" wp14:editId="41A6D70E">
                          <wp:extent cx="182880" cy="182880"/>
                          <wp:effectExtent l="0" t="0" r="7620" b="7620"/>
                          <wp:docPr id="6" name="Picture 6" descr="A picture containing text, display&#10;&#10;Description automatically generated">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text, display&#10;&#10;Description automatically generated">
                                    <a:hlinkClick r:id="rId5"/>
                                  </pic:cNvPr>
                                  <pic:cNvPicPr/>
                                </pic:nvPicPr>
                                <pic:blipFill>
                                  <a:blip r:embed="rId6">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r w:rsidRPr="00BC52CF">
                      <w:rPr>
                        <w:color w:val="07224F"/>
                      </w:rPr>
                      <w:t xml:space="preserve"> </w:t>
                    </w:r>
                    <w:r w:rsidRPr="00BC52CF">
                      <w:rPr>
                        <w:noProof/>
                        <w:color w:val="07224F"/>
                      </w:rPr>
                      <w:drawing>
                        <wp:inline distT="0" distB="0" distL="0" distR="0" wp14:anchorId="389505AF" wp14:editId="4807DCFF">
                          <wp:extent cx="182880" cy="182880"/>
                          <wp:effectExtent l="0" t="0" r="7620" b="7620"/>
                          <wp:docPr id="7" name="Picture 7" descr="A picture containing text, clipart&#10;&#10;Description automatically generated">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text, clipart&#10;&#10;Description automatically generated">
                                    <a:hlinkClick r:id="rId7"/>
                                  </pic:cNvPr>
                                  <pic:cNvPicPr/>
                                </pic:nvPicPr>
                                <pic:blipFill>
                                  <a:blip r:embed="rId8">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01636D" w14:textId="77777777" w:rsidR="00150E73" w:rsidRDefault="00150E73" w:rsidP="00E92F64">
      <w:r>
        <w:separator/>
      </w:r>
    </w:p>
  </w:footnote>
  <w:footnote w:type="continuationSeparator" w:id="0">
    <w:p w14:paraId="011CCAB5" w14:textId="77777777" w:rsidR="00150E73" w:rsidRDefault="00150E73" w:rsidP="00E92F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921623"/>
    <w:multiLevelType w:val="hybridMultilevel"/>
    <w:tmpl w:val="05804D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44524576"/>
    <w:multiLevelType w:val="multilevel"/>
    <w:tmpl w:val="E4F06B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7E0B98"/>
    <w:multiLevelType w:val="hybridMultilevel"/>
    <w:tmpl w:val="EBDABB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7FA10BD0"/>
    <w:multiLevelType w:val="multilevel"/>
    <w:tmpl w:val="A2680A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2113014563">
    <w:abstractNumId w:val="2"/>
  </w:num>
  <w:num w:numId="2" w16cid:durableId="1859807459">
    <w:abstractNumId w:val="3"/>
  </w:num>
  <w:num w:numId="3" w16cid:durableId="1815878259">
    <w:abstractNumId w:val="1"/>
  </w:num>
  <w:num w:numId="4" w16cid:durableId="8285256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2B6F"/>
    <w:rsid w:val="00150E73"/>
    <w:rsid w:val="00510A20"/>
    <w:rsid w:val="005D7F27"/>
    <w:rsid w:val="00600D18"/>
    <w:rsid w:val="00D42B6F"/>
    <w:rsid w:val="00E92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D5EA3B"/>
  <w15:chartTrackingRefBased/>
  <w15:docId w15:val="{19139E4E-3493-4CBC-AD4D-6D9BC35CB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2B6F"/>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42B6F"/>
    <w:rPr>
      <w:color w:val="0000FF"/>
      <w:u w:val="single"/>
    </w:rPr>
  </w:style>
  <w:style w:type="paragraph" w:styleId="ListParagraph">
    <w:name w:val="List Paragraph"/>
    <w:basedOn w:val="Normal"/>
    <w:uiPriority w:val="34"/>
    <w:qFormat/>
    <w:rsid w:val="00D42B6F"/>
    <w:pPr>
      <w:spacing w:after="160" w:line="252" w:lineRule="auto"/>
      <w:ind w:left="720"/>
      <w:contextualSpacing/>
    </w:pPr>
  </w:style>
  <w:style w:type="paragraph" w:customStyle="1" w:styleId="xxmsonormal">
    <w:name w:val="x_x_msonormal"/>
    <w:basedOn w:val="Normal"/>
    <w:rsid w:val="00D42B6F"/>
  </w:style>
  <w:style w:type="paragraph" w:customStyle="1" w:styleId="xmsonormal">
    <w:name w:val="x_msonormal"/>
    <w:basedOn w:val="Normal"/>
    <w:rsid w:val="00D42B6F"/>
    <w:pPr>
      <w:spacing w:before="100" w:beforeAutospacing="1" w:after="100" w:afterAutospacing="1"/>
    </w:pPr>
    <w:rPr>
      <w:rFonts w:ascii="Times New Roman" w:hAnsi="Times New Roman" w:cs="Times New Roman"/>
      <w:sz w:val="24"/>
      <w:szCs w:val="24"/>
    </w:rPr>
  </w:style>
  <w:style w:type="character" w:customStyle="1" w:styleId="contentpasted0">
    <w:name w:val="contentpasted0"/>
    <w:basedOn w:val="DefaultParagraphFont"/>
    <w:rsid w:val="00D42B6F"/>
  </w:style>
  <w:style w:type="character" w:customStyle="1" w:styleId="contentpasted1">
    <w:name w:val="contentpasted1"/>
    <w:basedOn w:val="DefaultParagraphFont"/>
    <w:rsid w:val="00D42B6F"/>
  </w:style>
  <w:style w:type="paragraph" w:styleId="Header">
    <w:name w:val="header"/>
    <w:basedOn w:val="Normal"/>
    <w:link w:val="HeaderChar"/>
    <w:uiPriority w:val="99"/>
    <w:unhideWhenUsed/>
    <w:rsid w:val="00E92F64"/>
    <w:pPr>
      <w:tabs>
        <w:tab w:val="center" w:pos="4680"/>
        <w:tab w:val="right" w:pos="9360"/>
      </w:tabs>
    </w:pPr>
  </w:style>
  <w:style w:type="character" w:customStyle="1" w:styleId="HeaderChar">
    <w:name w:val="Header Char"/>
    <w:basedOn w:val="DefaultParagraphFont"/>
    <w:link w:val="Header"/>
    <w:uiPriority w:val="99"/>
    <w:rsid w:val="00E92F64"/>
    <w:rPr>
      <w:rFonts w:ascii="Calibri" w:hAnsi="Calibri" w:cs="Calibri"/>
    </w:rPr>
  </w:style>
  <w:style w:type="paragraph" w:styleId="Footer">
    <w:name w:val="footer"/>
    <w:basedOn w:val="Normal"/>
    <w:link w:val="FooterChar"/>
    <w:uiPriority w:val="99"/>
    <w:unhideWhenUsed/>
    <w:rsid w:val="00E92F64"/>
    <w:pPr>
      <w:tabs>
        <w:tab w:val="center" w:pos="4680"/>
        <w:tab w:val="right" w:pos="9360"/>
      </w:tabs>
    </w:pPr>
  </w:style>
  <w:style w:type="character" w:customStyle="1" w:styleId="FooterChar">
    <w:name w:val="Footer Char"/>
    <w:basedOn w:val="DefaultParagraphFont"/>
    <w:link w:val="Footer"/>
    <w:uiPriority w:val="99"/>
    <w:rsid w:val="00E92F64"/>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3662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rmaninollp.com/articles/do-you-need-cfo-or-controller-what-is-difference-outsourcing/?utm_campaign=outsourcing-private-equity-venture-capital-strategic-finance-outsourcing-2208-nw22883578&amp;utm_medium=email&amp;utm_source=newsletter"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6river.com/top-logistics-companies/" TargetMode="External"/><Relationship Id="rId5" Type="http://schemas.openxmlformats.org/officeDocument/2006/relationships/footnotes" Target="footnotes.xml"/><Relationship Id="rId10" Type="http://schemas.openxmlformats.org/officeDocument/2006/relationships/hyperlink" Target="https://rlslogistics.com/" TargetMode="External"/><Relationship Id="rId4" Type="http://schemas.openxmlformats.org/officeDocument/2006/relationships/webSettings" Target="webSettings.xml"/><Relationship Id="rId9" Type="http://schemas.openxmlformats.org/officeDocument/2006/relationships/hyperlink" Target="https://www.penskeautomotive.com/home/default.aspx"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hyperlink" Target="https://www.facebook.com/cfoleadershipcouncil/" TargetMode="External"/><Relationship Id="rId7" Type="http://schemas.openxmlformats.org/officeDocument/2006/relationships/hyperlink" Target="https://www.linkedin.com/company/cfoleadershipcouncil/" TargetMode="External"/><Relationship Id="rId2" Type="http://schemas.openxmlformats.org/officeDocument/2006/relationships/hyperlink" Target="https://cfoleadershipcouncil.com/" TargetMode="External"/><Relationship Id="rId1" Type="http://schemas.openxmlformats.org/officeDocument/2006/relationships/hyperlink" Target="https://cfoleadershipcouncil.com/" TargetMode="External"/><Relationship Id="rId6" Type="http://schemas.openxmlformats.org/officeDocument/2006/relationships/image" Target="media/image3.png"/><Relationship Id="rId5" Type="http://schemas.openxmlformats.org/officeDocument/2006/relationships/hyperlink" Target="https://twitter.com/CFOLeader" TargetMode="External"/><Relationship Id="rId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602</Words>
  <Characters>3438</Characters>
  <Application>Microsoft Office Word</Application>
  <DocSecurity>0</DocSecurity>
  <Lines>28</Lines>
  <Paragraphs>8</Paragraphs>
  <ScaleCrop>false</ScaleCrop>
  <Company/>
  <LinksUpToDate>false</LinksUpToDate>
  <CharactersWithSpaces>4032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RD Whitney</dc:creator>
  <cp:keywords/>
  <dc:description/>
  <cp:lastModifiedBy>Hanna Hall</cp:lastModifiedBy>
  <cp:revision>2</cp:revision>
  <dcterms:created xsi:type="dcterms:W3CDTF">2022-11-11T16:18:00Z</dcterms:created>
  <dcterms:modified xsi:type="dcterms:W3CDTF">2022-12-02T02:03:00Z</dcterms:modified>
</cp:coreProperties>
</file>